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6B65" w14:textId="77777777" w:rsidR="00C66168" w:rsidRPr="00C17E1B" w:rsidRDefault="00C66168" w:rsidP="00062CBF">
      <w:pPr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C17E1B">
        <w:rPr>
          <w:rFonts w:cstheme="minorHAnsi"/>
          <w:sz w:val="20"/>
          <w:szCs w:val="20"/>
          <w:lang w:val="pl-PL"/>
        </w:rPr>
        <w:t>Current</w:t>
      </w:r>
      <w:proofErr w:type="spellEnd"/>
      <w:r w:rsidRPr="00C17E1B">
        <w:rPr>
          <w:rFonts w:cstheme="minorHAnsi"/>
          <w:sz w:val="20"/>
          <w:szCs w:val="20"/>
          <w:lang w:val="pl-PL"/>
        </w:rPr>
        <w:t xml:space="preserve"> report no. 2/2022</w:t>
      </w:r>
    </w:p>
    <w:p w14:paraId="7A69F330" w14:textId="79A99ACC" w:rsidR="00062CBF" w:rsidRPr="00C17E1B" w:rsidRDefault="00C66168" w:rsidP="00062CBF">
      <w:pPr>
        <w:jc w:val="both"/>
        <w:rPr>
          <w:rFonts w:cstheme="minorHAnsi"/>
          <w:b/>
          <w:sz w:val="20"/>
          <w:szCs w:val="20"/>
          <w:lang w:val="pl-PL"/>
        </w:rPr>
      </w:pPr>
      <w:proofErr w:type="spellStart"/>
      <w:r w:rsidRPr="00C17E1B">
        <w:rPr>
          <w:rFonts w:cstheme="minorHAnsi"/>
          <w:b/>
          <w:sz w:val="20"/>
          <w:szCs w:val="20"/>
          <w:lang w:val="pl-PL"/>
        </w:rPr>
        <w:t>Publication</w:t>
      </w:r>
      <w:proofErr w:type="spellEnd"/>
      <w:r w:rsidRPr="00C17E1B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C17E1B">
        <w:rPr>
          <w:rFonts w:cstheme="minorHAnsi"/>
          <w:b/>
          <w:sz w:val="20"/>
          <w:szCs w:val="20"/>
          <w:lang w:val="pl-PL"/>
        </w:rPr>
        <w:t>dates</w:t>
      </w:r>
      <w:proofErr w:type="spellEnd"/>
      <w:r w:rsidRPr="00C17E1B">
        <w:rPr>
          <w:rFonts w:cstheme="minorHAnsi"/>
          <w:b/>
          <w:sz w:val="20"/>
          <w:szCs w:val="20"/>
          <w:lang w:val="pl-PL"/>
        </w:rPr>
        <w:t xml:space="preserve"> of </w:t>
      </w:r>
      <w:proofErr w:type="spellStart"/>
      <w:r w:rsidRPr="00C17E1B">
        <w:rPr>
          <w:rFonts w:cstheme="minorHAnsi"/>
          <w:b/>
          <w:sz w:val="20"/>
          <w:szCs w:val="20"/>
          <w:lang w:val="pl-PL"/>
        </w:rPr>
        <w:t>periodic</w:t>
      </w:r>
      <w:proofErr w:type="spellEnd"/>
      <w:r w:rsidRPr="00C17E1B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C17E1B">
        <w:rPr>
          <w:rFonts w:cstheme="minorHAnsi"/>
          <w:b/>
          <w:sz w:val="20"/>
          <w:szCs w:val="20"/>
          <w:lang w:val="pl-PL"/>
        </w:rPr>
        <w:t>reports</w:t>
      </w:r>
      <w:proofErr w:type="spellEnd"/>
      <w:r w:rsidRPr="00C17E1B">
        <w:rPr>
          <w:rFonts w:cstheme="minorHAnsi"/>
          <w:b/>
          <w:sz w:val="20"/>
          <w:szCs w:val="20"/>
          <w:lang w:val="pl-PL"/>
        </w:rPr>
        <w:t xml:space="preserve"> in 2022</w:t>
      </w:r>
    </w:p>
    <w:p w14:paraId="4DA37F15" w14:textId="17F7336C" w:rsidR="00062CBF" w:rsidRPr="00C17E1B" w:rsidRDefault="00C66168" w:rsidP="00062CBF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Legal</w:t>
      </w:r>
      <w:proofErr w:type="spellEnd"/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basis</w:t>
      </w:r>
      <w:proofErr w:type="spellEnd"/>
      <w:r w:rsidR="00062CBF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Article</w:t>
      </w:r>
      <w:proofErr w:type="spellEnd"/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56.1.2 of the </w:t>
      </w: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Offering</w:t>
      </w:r>
      <w:proofErr w:type="spellEnd"/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Act</w:t>
      </w:r>
      <w:proofErr w:type="spellEnd"/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– </w:t>
      </w: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current</w:t>
      </w:r>
      <w:proofErr w:type="spellEnd"/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and </w:t>
      </w: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periodic</w:t>
      </w:r>
      <w:proofErr w:type="spellEnd"/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C17E1B">
        <w:rPr>
          <w:rFonts w:asciiTheme="minorHAnsi" w:hAnsiTheme="minorHAnsi" w:cstheme="minorHAnsi"/>
          <w:sz w:val="20"/>
          <w:szCs w:val="20"/>
          <w:lang w:val="pl-PL"/>
        </w:rPr>
        <w:t>information</w:t>
      </w:r>
      <w:proofErr w:type="spellEnd"/>
    </w:p>
    <w:p w14:paraId="69763932" w14:textId="78B32B87" w:rsidR="00670A56" w:rsidRDefault="00670A56" w:rsidP="0068241A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The Management Board of Creepy Jar S.A.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headquartered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Warsaw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(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hereafter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referred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to as </w:t>
      </w:r>
      <w:r w:rsidR="007574A5" w:rsidRPr="00C17E1B">
        <w:rPr>
          <w:rFonts w:asciiTheme="minorHAnsi" w:hAnsiTheme="minorHAnsi" w:cstheme="minorHAnsi"/>
          <w:sz w:val="20"/>
          <w:szCs w:val="20"/>
          <w:lang w:val="pl-PL"/>
        </w:rPr>
        <w:t>the</w:t>
      </w:r>
      <w:r w:rsidR="007574A5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“ Company”)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pursuant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to § 80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section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1 of the Finance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Minister’s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regulation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of 29 March 2018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regarding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publication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of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current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and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periodic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reports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by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issuers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of securities and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conditions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under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which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reports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legally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required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by non-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member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states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are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considered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equivalent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to same (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hereafter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referred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to as “the </w:t>
      </w:r>
      <w:proofErr w:type="spellStart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Regulation</w:t>
      </w:r>
      <w:proofErr w:type="spellEnd"/>
      <w:r w:rsidR="00EB275B" w:rsidRPr="00C17E1B">
        <w:rPr>
          <w:rFonts w:asciiTheme="minorHAnsi" w:hAnsiTheme="minorHAnsi" w:cstheme="minorHAnsi"/>
          <w:sz w:val="20"/>
          <w:szCs w:val="20"/>
          <w:lang w:val="pl-PL"/>
        </w:rPr>
        <w:t>”),</w:t>
      </w:r>
      <w:r w:rsidR="001B08DB" w:rsidRPr="001B08DB">
        <w:t xml:space="preserve"> </w:t>
      </w:r>
      <w:proofErr w:type="spellStart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>hereby</w:t>
      </w:r>
      <w:proofErr w:type="spellEnd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>announces</w:t>
      </w:r>
      <w:proofErr w:type="spellEnd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the </w:t>
      </w:r>
      <w:proofErr w:type="spellStart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>dates</w:t>
      </w:r>
      <w:proofErr w:type="spellEnd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of </w:t>
      </w:r>
      <w:proofErr w:type="spellStart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>publication</w:t>
      </w:r>
      <w:proofErr w:type="spellEnd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of </w:t>
      </w:r>
      <w:proofErr w:type="spellStart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>periodic</w:t>
      </w:r>
      <w:proofErr w:type="spellEnd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>reports</w:t>
      </w:r>
      <w:proofErr w:type="spellEnd"/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in 202</w:t>
      </w:r>
      <w:r w:rsidR="001B08D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="001B08DB" w:rsidRPr="001B08DB">
        <w:rPr>
          <w:rFonts w:asciiTheme="minorHAnsi" w:hAnsiTheme="minorHAnsi" w:cstheme="minorHAnsi"/>
          <w:sz w:val="20"/>
          <w:szCs w:val="20"/>
          <w:lang w:val="pl-PL"/>
        </w:rPr>
        <w:t>:</w:t>
      </w:r>
      <w:r w:rsidR="00180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696426B5" w14:textId="1A68CA3C" w:rsidR="001B08DB" w:rsidRDefault="001B08DB" w:rsidP="001B08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annual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report for 2021 – 28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April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2022</w:t>
      </w:r>
    </w:p>
    <w:p w14:paraId="41232B53" w14:textId="02780617" w:rsidR="001B08DB" w:rsidRDefault="001B08DB" w:rsidP="001B08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proofErr w:type="spellStart"/>
      <w:r w:rsidRPr="001B08DB">
        <w:rPr>
          <w:rFonts w:asciiTheme="minorHAnsi" w:hAnsiTheme="minorHAnsi" w:cstheme="minorHAnsi"/>
          <w:sz w:val="20"/>
          <w:szCs w:val="20"/>
          <w:lang w:val="pl-PL"/>
        </w:rPr>
        <w:t>quarterly</w:t>
      </w:r>
      <w:proofErr w:type="spellEnd"/>
      <w:r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report for Q1 202</w:t>
      </w:r>
      <w:r>
        <w:rPr>
          <w:rFonts w:asciiTheme="minorHAnsi" w:hAnsiTheme="minorHAnsi" w:cstheme="minorHAnsi"/>
          <w:sz w:val="20"/>
          <w:szCs w:val="20"/>
          <w:lang w:val="pl-PL"/>
        </w:rPr>
        <w:t>2 – 26 May 2022</w:t>
      </w:r>
    </w:p>
    <w:p w14:paraId="518E5A0D" w14:textId="4515CE7F" w:rsidR="00561B23" w:rsidRDefault="00561B23" w:rsidP="001B08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D13FA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proofErr w:type="spellStart"/>
      <w:r w:rsidRPr="003D13FA">
        <w:rPr>
          <w:rFonts w:asciiTheme="minorHAnsi" w:hAnsiTheme="minorHAnsi" w:cstheme="minorHAnsi"/>
          <w:sz w:val="20"/>
          <w:szCs w:val="20"/>
          <w:lang w:val="pl-PL"/>
        </w:rPr>
        <w:t>semi</w:t>
      </w:r>
      <w:r w:rsidR="0039275F" w:rsidRPr="003D13FA">
        <w:rPr>
          <w:rFonts w:asciiTheme="minorHAnsi" w:hAnsiTheme="minorHAnsi" w:cstheme="minorHAnsi"/>
          <w:sz w:val="20"/>
          <w:szCs w:val="20"/>
          <w:lang w:val="pl-PL"/>
        </w:rPr>
        <w:t>-</w:t>
      </w:r>
      <w:r w:rsidRPr="003D13FA">
        <w:rPr>
          <w:rFonts w:asciiTheme="minorHAnsi" w:hAnsiTheme="minorHAnsi" w:cstheme="minorHAnsi"/>
          <w:sz w:val="20"/>
          <w:szCs w:val="20"/>
          <w:lang w:val="pl-PL"/>
        </w:rPr>
        <w:t>annual</w:t>
      </w:r>
      <w:proofErr w:type="spellEnd"/>
      <w:r w:rsidRPr="003D13FA">
        <w:rPr>
          <w:rFonts w:asciiTheme="minorHAnsi" w:hAnsiTheme="minorHAnsi" w:cstheme="minorHAnsi"/>
          <w:sz w:val="20"/>
          <w:szCs w:val="20"/>
          <w:lang w:val="pl-PL"/>
        </w:rPr>
        <w:t xml:space="preserve"> report</w:t>
      </w:r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for </w:t>
      </w:r>
      <w:r w:rsidR="0039275F">
        <w:rPr>
          <w:rFonts w:asciiTheme="minorHAnsi" w:hAnsiTheme="minorHAnsi" w:cstheme="minorHAnsi"/>
          <w:sz w:val="20"/>
          <w:szCs w:val="20"/>
          <w:lang w:val="pl-PL"/>
        </w:rPr>
        <w:t>H1</w:t>
      </w:r>
      <w:r w:rsidRPr="00C17E1B">
        <w:rPr>
          <w:rFonts w:asciiTheme="minorHAnsi" w:hAnsiTheme="minorHAnsi" w:cstheme="minorHAnsi"/>
          <w:sz w:val="20"/>
          <w:szCs w:val="20"/>
          <w:lang w:val="pl-PL"/>
        </w:rPr>
        <w:t xml:space="preserve"> 202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2 – 28 </w:t>
      </w:r>
      <w:proofErr w:type="spellStart"/>
      <w:r w:rsidR="0039275F">
        <w:rPr>
          <w:rFonts w:asciiTheme="minorHAnsi" w:hAnsiTheme="minorHAnsi" w:cstheme="minorHAnsi"/>
          <w:sz w:val="20"/>
          <w:szCs w:val="20"/>
          <w:lang w:val="pl-PL"/>
        </w:rPr>
        <w:t>September</w:t>
      </w:r>
      <w:proofErr w:type="spellEnd"/>
      <w:r w:rsidR="0039275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>2022</w:t>
      </w:r>
    </w:p>
    <w:p w14:paraId="6010ABE5" w14:textId="241E7A46" w:rsidR="00561B23" w:rsidRDefault="00561B23" w:rsidP="001B08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proofErr w:type="spellStart"/>
      <w:r w:rsidRPr="001B08DB">
        <w:rPr>
          <w:rFonts w:asciiTheme="minorHAnsi" w:hAnsiTheme="minorHAnsi" w:cstheme="minorHAnsi"/>
          <w:sz w:val="20"/>
          <w:szCs w:val="20"/>
          <w:lang w:val="pl-PL"/>
        </w:rPr>
        <w:t>quarterly</w:t>
      </w:r>
      <w:proofErr w:type="spellEnd"/>
      <w:r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report for Q</w:t>
      </w:r>
      <w:r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1B08DB">
        <w:rPr>
          <w:rFonts w:asciiTheme="minorHAnsi" w:hAnsiTheme="minorHAnsi" w:cstheme="minorHAnsi"/>
          <w:sz w:val="20"/>
          <w:szCs w:val="20"/>
          <w:lang w:val="pl-PL"/>
        </w:rPr>
        <w:t xml:space="preserve"> 202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2 – 24 </w:t>
      </w:r>
      <w:proofErr w:type="spellStart"/>
      <w:r>
        <w:rPr>
          <w:rFonts w:asciiTheme="minorHAnsi" w:hAnsiTheme="minorHAnsi" w:cstheme="minorHAnsi"/>
          <w:sz w:val="20"/>
          <w:szCs w:val="20"/>
          <w:lang w:val="pl-PL"/>
        </w:rPr>
        <w:t>November</w:t>
      </w:r>
      <w:proofErr w:type="spellEnd"/>
      <w:r>
        <w:rPr>
          <w:rFonts w:asciiTheme="minorHAnsi" w:hAnsiTheme="minorHAnsi" w:cstheme="minorHAnsi"/>
          <w:sz w:val="20"/>
          <w:szCs w:val="20"/>
          <w:lang w:val="pl-PL"/>
        </w:rPr>
        <w:t xml:space="preserve"> 2022</w:t>
      </w:r>
      <w:r w:rsidR="0018016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344FCCB3" w14:textId="746CCFC2" w:rsidR="00561B23" w:rsidRDefault="00561B23" w:rsidP="001B08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D6B326D" w14:textId="120FD4EA" w:rsidR="00561B23" w:rsidRDefault="00561B23" w:rsidP="001B08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In </w:t>
      </w:r>
      <w:proofErr w:type="spellStart"/>
      <w:r w:rsidRPr="00561B23">
        <w:rPr>
          <w:rFonts w:asciiTheme="minorHAnsi" w:hAnsiTheme="minorHAnsi" w:cstheme="minorHAnsi"/>
          <w:sz w:val="20"/>
          <w:szCs w:val="20"/>
          <w:lang w:val="pl-PL"/>
        </w:rPr>
        <w:t>accordance</w:t>
      </w:r>
      <w:proofErr w:type="spellEnd"/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 with § 79 </w:t>
      </w:r>
      <w:proofErr w:type="spellStart"/>
      <w:r w:rsidRPr="00561B23">
        <w:rPr>
          <w:rFonts w:asciiTheme="minorHAnsi" w:hAnsiTheme="minorHAnsi" w:cstheme="minorHAnsi"/>
          <w:sz w:val="20"/>
          <w:szCs w:val="20"/>
          <w:lang w:val="pl-PL"/>
        </w:rPr>
        <w:t>section</w:t>
      </w:r>
      <w:proofErr w:type="spellEnd"/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 2 of the </w:t>
      </w:r>
      <w:proofErr w:type="spellStart"/>
      <w:r w:rsidRPr="00561B23">
        <w:rPr>
          <w:rFonts w:asciiTheme="minorHAnsi" w:hAnsiTheme="minorHAnsi" w:cstheme="minorHAnsi"/>
          <w:sz w:val="20"/>
          <w:szCs w:val="20"/>
          <w:lang w:val="pl-PL"/>
        </w:rPr>
        <w:t>Regulation</w:t>
      </w:r>
      <w:proofErr w:type="spellEnd"/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 the Company </w:t>
      </w:r>
      <w:proofErr w:type="spellStart"/>
      <w:r w:rsidRPr="00561B23">
        <w:rPr>
          <w:rFonts w:asciiTheme="minorHAnsi" w:hAnsiTheme="minorHAnsi" w:cstheme="minorHAnsi"/>
          <w:sz w:val="20"/>
          <w:szCs w:val="20"/>
          <w:lang w:val="pl-PL"/>
        </w:rPr>
        <w:t>will</w:t>
      </w:r>
      <w:proofErr w:type="spellEnd"/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 not </w:t>
      </w:r>
      <w:proofErr w:type="spellStart"/>
      <w:r w:rsidRPr="00561B23">
        <w:rPr>
          <w:rFonts w:asciiTheme="minorHAnsi" w:hAnsiTheme="minorHAnsi" w:cstheme="minorHAnsi"/>
          <w:sz w:val="20"/>
          <w:szCs w:val="20"/>
          <w:lang w:val="pl-PL"/>
        </w:rPr>
        <w:t>publish</w:t>
      </w:r>
      <w:proofErr w:type="spellEnd"/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 a </w:t>
      </w:r>
      <w:proofErr w:type="spellStart"/>
      <w:r w:rsidRPr="00561B23">
        <w:rPr>
          <w:rFonts w:asciiTheme="minorHAnsi" w:hAnsiTheme="minorHAnsi" w:cstheme="minorHAnsi"/>
          <w:sz w:val="20"/>
          <w:szCs w:val="20"/>
          <w:lang w:val="pl-PL"/>
        </w:rPr>
        <w:t>quarterly</w:t>
      </w:r>
      <w:proofErr w:type="spellEnd"/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 report for Q4 202</w:t>
      </w:r>
      <w:r w:rsidR="00135285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561B23">
        <w:rPr>
          <w:rFonts w:asciiTheme="minorHAnsi" w:hAnsiTheme="minorHAnsi" w:cstheme="minorHAnsi"/>
          <w:sz w:val="20"/>
          <w:szCs w:val="20"/>
          <w:lang w:val="pl-PL"/>
        </w:rPr>
        <w:t xml:space="preserve"> and Q2 202</w:t>
      </w:r>
      <w:r w:rsidR="00135285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561B23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14ECBF94" w14:textId="77777777" w:rsidR="00670A56" w:rsidRPr="00C17E1B" w:rsidRDefault="00670A56" w:rsidP="001B08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1C09BA4" w14:textId="46720261" w:rsidR="00670A56" w:rsidRPr="00C17E1B" w:rsidRDefault="00670A56" w:rsidP="00670A56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670A56" w:rsidRPr="00C1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31DCF"/>
    <w:rsid w:val="00037909"/>
    <w:rsid w:val="00057003"/>
    <w:rsid w:val="00062CBF"/>
    <w:rsid w:val="00072BE2"/>
    <w:rsid w:val="000A4808"/>
    <w:rsid w:val="00101E9D"/>
    <w:rsid w:val="00135285"/>
    <w:rsid w:val="00180165"/>
    <w:rsid w:val="00180C05"/>
    <w:rsid w:val="001A5918"/>
    <w:rsid w:val="001A5CFB"/>
    <w:rsid w:val="001B08DB"/>
    <w:rsid w:val="001D1783"/>
    <w:rsid w:val="001E0F10"/>
    <w:rsid w:val="001E4CA6"/>
    <w:rsid w:val="001E5B46"/>
    <w:rsid w:val="002D7023"/>
    <w:rsid w:val="002E7AF6"/>
    <w:rsid w:val="00312429"/>
    <w:rsid w:val="003368BC"/>
    <w:rsid w:val="00342789"/>
    <w:rsid w:val="003531C3"/>
    <w:rsid w:val="0035551A"/>
    <w:rsid w:val="003704AB"/>
    <w:rsid w:val="0039275F"/>
    <w:rsid w:val="003B0DBD"/>
    <w:rsid w:val="003D13FA"/>
    <w:rsid w:val="003D4F90"/>
    <w:rsid w:val="003F215D"/>
    <w:rsid w:val="003F5252"/>
    <w:rsid w:val="00444699"/>
    <w:rsid w:val="004659FB"/>
    <w:rsid w:val="00483E3C"/>
    <w:rsid w:val="004C0464"/>
    <w:rsid w:val="004F7A21"/>
    <w:rsid w:val="00500D28"/>
    <w:rsid w:val="00503000"/>
    <w:rsid w:val="00530637"/>
    <w:rsid w:val="00554A74"/>
    <w:rsid w:val="00561B23"/>
    <w:rsid w:val="0057203A"/>
    <w:rsid w:val="005876A5"/>
    <w:rsid w:val="00597727"/>
    <w:rsid w:val="005C4412"/>
    <w:rsid w:val="005D3C7D"/>
    <w:rsid w:val="00602E3A"/>
    <w:rsid w:val="00604D24"/>
    <w:rsid w:val="0062788E"/>
    <w:rsid w:val="00657B87"/>
    <w:rsid w:val="00670A56"/>
    <w:rsid w:val="00675A21"/>
    <w:rsid w:val="0068241A"/>
    <w:rsid w:val="006A1A44"/>
    <w:rsid w:val="006B3A33"/>
    <w:rsid w:val="006E3925"/>
    <w:rsid w:val="006E7778"/>
    <w:rsid w:val="007072DA"/>
    <w:rsid w:val="007106E9"/>
    <w:rsid w:val="007574A5"/>
    <w:rsid w:val="007A520D"/>
    <w:rsid w:val="007C717B"/>
    <w:rsid w:val="007D541B"/>
    <w:rsid w:val="007E0AA2"/>
    <w:rsid w:val="008013F6"/>
    <w:rsid w:val="00836537"/>
    <w:rsid w:val="0088726C"/>
    <w:rsid w:val="00900B0C"/>
    <w:rsid w:val="009460EA"/>
    <w:rsid w:val="00976843"/>
    <w:rsid w:val="00976AAA"/>
    <w:rsid w:val="0099745D"/>
    <w:rsid w:val="009C074B"/>
    <w:rsid w:val="009E30E5"/>
    <w:rsid w:val="00A025D0"/>
    <w:rsid w:val="00A76F20"/>
    <w:rsid w:val="00A95D29"/>
    <w:rsid w:val="00A96ED4"/>
    <w:rsid w:val="00AC7F5C"/>
    <w:rsid w:val="00B44E0E"/>
    <w:rsid w:val="00B55296"/>
    <w:rsid w:val="00BE43E5"/>
    <w:rsid w:val="00BF038A"/>
    <w:rsid w:val="00C17E1B"/>
    <w:rsid w:val="00C248B4"/>
    <w:rsid w:val="00C319E2"/>
    <w:rsid w:val="00C370F4"/>
    <w:rsid w:val="00C375EB"/>
    <w:rsid w:val="00C655E4"/>
    <w:rsid w:val="00C66168"/>
    <w:rsid w:val="00C754AD"/>
    <w:rsid w:val="00CC7915"/>
    <w:rsid w:val="00CE5126"/>
    <w:rsid w:val="00CF45F5"/>
    <w:rsid w:val="00D27BCB"/>
    <w:rsid w:val="00D35C69"/>
    <w:rsid w:val="00DB777D"/>
    <w:rsid w:val="00E005F0"/>
    <w:rsid w:val="00E02B21"/>
    <w:rsid w:val="00E06755"/>
    <w:rsid w:val="00EB275B"/>
    <w:rsid w:val="00EC4F69"/>
    <w:rsid w:val="00ED77F3"/>
    <w:rsid w:val="00EF373B"/>
    <w:rsid w:val="00F00088"/>
    <w:rsid w:val="00F618A6"/>
    <w:rsid w:val="00F6641A"/>
    <w:rsid w:val="00F75E97"/>
    <w:rsid w:val="00F827B8"/>
    <w:rsid w:val="00F930BC"/>
    <w:rsid w:val="00FD3FD2"/>
    <w:rsid w:val="00FF295D"/>
    <w:rsid w:val="00FF30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395"/>
  <w15:chartTrackingRefBased/>
  <w15:docId w15:val="{6F759A94-BF81-4D3E-9EC2-EEA22BE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Katarzyna Konieckiewicz</cp:lastModifiedBy>
  <cp:revision>9</cp:revision>
  <dcterms:created xsi:type="dcterms:W3CDTF">2022-01-17T10:49:00Z</dcterms:created>
  <dcterms:modified xsi:type="dcterms:W3CDTF">2022-05-31T13:50:00Z</dcterms:modified>
</cp:coreProperties>
</file>